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90B8867">
      <w:pPr>
        <w:widowControl/>
        <w:jc w:val="center"/>
        <w:textAlignment w:val="baseline"/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BC4E84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FBC4E84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7"/>
        <w:tblW w:w="0" w:type="auto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4374"/>
        <w:gridCol w:w="4445"/>
      </w:tblGrid>
      <w:tr w14:paraId="4A4158F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5115" w:type="dxa"/>
            <w:gridSpan w:val="2"/>
          </w:tcPr>
          <w:p w14:paraId="6A7CA14C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7"/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17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翟文乐</w:t>
            </w:r>
          </w:p>
        </w:tc>
        <w:tc>
          <w:tcPr>
            <w:tcW w:w="4445" w:type="dxa"/>
            <w:vMerge w:val="restart"/>
          </w:tcPr>
          <w:p w14:paraId="4A44BE32">
            <w:pPr>
              <w:jc w:val="center"/>
            </w:pPr>
            <w:r>
              <w:rPr>
                <w:rStyle w:val="17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drawing>
                <wp:inline distT="0" distB="0" distL="114300" distR="114300">
                  <wp:extent cx="1526540" cy="2290445"/>
                  <wp:effectExtent l="0" t="0" r="16510" b="14605"/>
                  <wp:docPr id="1" name="图片 1" descr="高二1班 文明之星 翟文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二1班 文明之星 翟文乐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6540" cy="2290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4BEDC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</w:tcPr>
          <w:p w14:paraId="47FF86B3">
            <w:pPr>
              <w:spacing w:before="143" w:beforeLines="50" w:after="143" w:afterLines="50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Style w:val="17"/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17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文明之星</w:t>
            </w:r>
          </w:p>
        </w:tc>
        <w:tc>
          <w:tcPr>
            <w:tcW w:w="4445" w:type="dxa"/>
            <w:vMerge w:val="continue"/>
          </w:tcPr>
          <w:p w14:paraId="30DF61FC"/>
        </w:tc>
      </w:tr>
      <w:tr w14:paraId="74ACBBF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</w:tcPr>
          <w:p w14:paraId="290C16CB">
            <w:pPr>
              <w:spacing w:before="143" w:beforeLines="50" w:after="143" w:afterLines="50"/>
              <w:rPr>
                <w:rFonts w:eastAsia="黑体"/>
              </w:rPr>
            </w:pPr>
            <w:r>
              <w:rPr>
                <w:rStyle w:val="17"/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17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高二（1）班</w:t>
            </w:r>
          </w:p>
        </w:tc>
        <w:tc>
          <w:tcPr>
            <w:tcW w:w="4445" w:type="dxa"/>
            <w:vMerge w:val="continue"/>
          </w:tcPr>
          <w:p w14:paraId="4FD33533"/>
        </w:tc>
      </w:tr>
      <w:tr w14:paraId="21212F2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vAlign w:val="center"/>
          </w:tcPr>
          <w:p w14:paraId="21B4F0A4">
            <w:pPr>
              <w:spacing w:before="143" w:beforeLines="50" w:after="143" w:afterLines="50"/>
              <w:rPr>
                <w:rFonts w:ascii="幼圆" w:eastAsia="黑体"/>
                <w:color w:val="FF9900"/>
                <w:sz w:val="28"/>
                <w:szCs w:val="28"/>
              </w:rPr>
            </w:pPr>
            <w:r>
              <w:rPr>
                <w:rStyle w:val="17"/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17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律己修身，友善待人，尽责笃行，向阳而生。</w:t>
            </w:r>
          </w:p>
        </w:tc>
        <w:tc>
          <w:tcPr>
            <w:tcW w:w="4445" w:type="dxa"/>
            <w:vMerge w:val="continue"/>
          </w:tcPr>
          <w:p w14:paraId="358096AD"/>
        </w:tc>
      </w:tr>
      <w:tr w14:paraId="23FF28D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5115" w:type="dxa"/>
            <w:gridSpan w:val="2"/>
            <w:vMerge w:val="continue"/>
          </w:tcPr>
          <w:p w14:paraId="111BEABB">
            <w:pPr>
              <w:spacing w:before="143" w:beforeLines="50" w:after="143" w:afterLines="50"/>
              <w:rPr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</w:tcPr>
          <w:p w14:paraId="7708B470">
            <w:pPr>
              <w:spacing w:before="143" w:beforeLines="50" w:after="143" w:afterLines="50"/>
              <w:jc w:val="center"/>
              <w:rPr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3E2193A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9" w:hRule="atLeast"/>
          <w:jc w:val="center"/>
        </w:trPr>
        <w:tc>
          <w:tcPr>
            <w:tcW w:w="741" w:type="dxa"/>
            <w:vAlign w:val="center"/>
          </w:tcPr>
          <w:p w14:paraId="0ECEBF90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2C97A9AA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5154BAFE">
            <w:pPr>
              <w:spacing w:before="143" w:beforeLines="50" w:after="143" w:afterLines="50"/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</w:tcPr>
          <w:p w14:paraId="5AFC8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在文明言行方面，翟文乐同学始终保持谦逊有礼的态度，尊敬每一位师长，遇见老师主动驻足问好，举止端庄大方、谈吐文明得体，自觉使用礼貌用语，从不与人争执打闹，用温和友善的言行传递正能量。他格外爱护校园公共财物，自觉维护校园及班级环境卫生，主动捡拾垃圾、整理杂物，从不随地吐痰、乱扔杂物，用实际行动守护共同的学习生活环境，践行文明学子的责任。</w:t>
            </w:r>
          </w:p>
          <w:p w14:paraId="2433EB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在待人处事方面，该生真诚友善、乐于助人，性格开朗豁达，与老师、同学相处融洽，深受大家的喜爱与认可。他始终秉持服务之心，主动为老师分担班级事务，主动关心身边有困难的同学，耐心解答疑问、伸出援手，用温暖与真诚凝聚班级温情。同时，他积极投身志愿服务，主动参与校运会志愿者等活动，服从安排、认真履职，在奉献中践行文明内涵，彰显责任与担当。</w:t>
            </w:r>
          </w:p>
          <w:p w14:paraId="76F01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作为班级课室管理员，翟文乐同学恪尽职守、认真负责，以高度的责任心扛起管理职责，细致落实每一项离室要求，检查到位、整改及时，用踏实细致的工作态度，助力班级在离室检查评比中斩获第一名的优异成绩，用责任与坚守诠释文明素养。他集体荣誉感强烈，积极参与各类班级集体活动，在足球、篮球等赛事期间，主动到场为同</w:t>
            </w:r>
            <w:bookmarkStart w:id="0" w:name="_GoBack"/>
            <w:bookmarkEnd w:id="0"/>
            <w:r>
              <w:rPr>
                <w:sz w:val="24"/>
                <w:szCs w:val="24"/>
              </w:rPr>
              <w:t>学们加油鼓劲，主动协助组织活动，营造团结友爱、积极向上的班级氛围，凝聚起强大的班级向心力。</w:t>
            </w:r>
          </w:p>
          <w:p w14:paraId="742BF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在学习与日常行为方面，翟文乐同学始终保持积极上进的态度，目标明确、勤奋踏实，课堂上专注听讲、积极思考，紧跟教学思路，课后按时保质完成作业，注重归纳总结、反思改进，始终坚守文明学习的准则，不抄袭、不浮躁，尊重知识、敬畏学习。值日工作中，他一丝不苟、认真负责，无论是班级值日还是宿舍内务，都做到干净整洁、规范有序，所在宿舍的内务评分与纪律评分始终保持优异，为身边同学树立了文明自律的良好榜样。</w:t>
            </w:r>
          </w:p>
          <w:p w14:paraId="287F7E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baseline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该生始终坚持体育锻炼，积极参与课间操等各类体育活动，从不缺席、从不敷衍；严格遵守校园仪容仪表规范，每周一按时穿着礼服，规范佩戴校徽、领带，仪容整洁、精神饱满；日常严格遵守课堂纪律，做到不迟到、不早退、不旷课，自我要求严格，自律意识极强。</w:t>
            </w:r>
          </w:p>
        </w:tc>
      </w:tr>
    </w:tbl>
    <w:p w14:paraId="292A6422"/>
    <w:tbl>
      <w:tblPr>
        <w:tblStyle w:val="7"/>
        <w:tblW w:w="0" w:type="auto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8819"/>
      </w:tblGrid>
      <w:tr w14:paraId="0A4F4C8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restart"/>
            <w:vAlign w:val="center"/>
          </w:tcPr>
          <w:p w14:paraId="5A50267F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4FE1AE2D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1FE3DE99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03DF5CCA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</w:tcPr>
          <w:p w14:paraId="2AF7769E">
            <w:r>
              <w:rPr>
                <w:rFonts w:hint="eastAsia"/>
              </w:rPr>
              <w:t xml:space="preserve">   </w:t>
            </w:r>
          </w:p>
          <w:p w14:paraId="728E5EF1">
            <w:r>
              <w:t>翟文乐同学严于律己、文明有礼，责任心与集体荣誉感强，学习踏实勤奋，内务纪律表现突出，德育优秀，是全面发展的优秀学生。</w:t>
            </w:r>
            <w:r>
              <w:rPr>
                <w:rFonts w:hint="eastAsia"/>
              </w:rPr>
              <w:t xml:space="preserve"> </w:t>
            </w:r>
          </w:p>
          <w:p w14:paraId="5ADD31B2">
            <w:pPr>
              <w:jc w:val="left"/>
            </w:pPr>
          </w:p>
          <w:p w14:paraId="72C8541A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班主任(签名)：  胡金平     年   月   日</w:t>
            </w:r>
          </w:p>
        </w:tc>
      </w:tr>
      <w:tr w14:paraId="0465CF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vAlign w:val="center"/>
          </w:tcPr>
          <w:p w14:paraId="1F36A970">
            <w:pPr>
              <w:spacing w:before="85" w:beforeLines="30" w:after="85" w:afterLines="30"/>
            </w:pPr>
          </w:p>
        </w:tc>
        <w:tc>
          <w:tcPr>
            <w:tcW w:w="8819" w:type="dxa"/>
          </w:tcPr>
          <w:p w14:paraId="0F0EE67D">
            <w:r>
              <w:rPr>
                <w:rFonts w:hint="eastAsia"/>
              </w:rPr>
              <w:t xml:space="preserve">   （竞赛之星需要学科竞赛教练或指导教师给出相应评语，其他星相不需要）。</w:t>
            </w:r>
          </w:p>
          <w:p w14:paraId="49ACF0BF"/>
          <w:p w14:paraId="0A9CB717"/>
          <w:p w14:paraId="3928AFD1">
            <w:pPr>
              <w:jc w:val="right"/>
            </w:pPr>
          </w:p>
          <w:p w14:paraId="68EDC32F">
            <w:pPr>
              <w:jc w:val="right"/>
            </w:pPr>
            <w:r>
              <w:rPr>
                <w:rFonts w:hint="eastAsia"/>
              </w:rPr>
              <w:t xml:space="preserve"> 指导教师(签名)：              年   月   日</w:t>
            </w:r>
          </w:p>
        </w:tc>
      </w:tr>
      <w:tr w14:paraId="7B70189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4" w:hRule="atLeast"/>
          <w:jc w:val="center"/>
        </w:trPr>
        <w:tc>
          <w:tcPr>
            <w:tcW w:w="741" w:type="dxa"/>
            <w:vAlign w:val="center"/>
          </w:tcPr>
          <w:p w14:paraId="50CC7050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4DFD9164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</w:tcPr>
          <w:p w14:paraId="13BF8B7D">
            <w:pPr>
              <w:spacing w:before="143" w:beforeLines="50"/>
            </w:pPr>
            <w:r>
              <w:rPr>
                <w:rFonts w:hint="eastAsia"/>
              </w:rPr>
              <w:t xml:space="preserve"> </w:t>
            </w:r>
          </w:p>
          <w:p w14:paraId="3656EBF0">
            <w:pPr>
              <w:spacing w:before="85" w:beforeLines="30" w:after="57" w:afterLines="20"/>
              <w:ind w:firstLine="1260" w:firstLineChars="600"/>
            </w:pPr>
          </w:p>
          <w:p w14:paraId="3FA63280">
            <w:pPr>
              <w:spacing w:before="85" w:beforeLines="30" w:after="57" w:afterLines="20"/>
              <w:ind w:firstLine="1260" w:firstLineChars="600"/>
            </w:pPr>
          </w:p>
          <w:p w14:paraId="65EC29F2">
            <w:pPr>
              <w:spacing w:before="85" w:beforeLines="30" w:after="57" w:afterLines="20"/>
              <w:ind w:firstLine="1260" w:firstLineChars="600"/>
            </w:pPr>
          </w:p>
          <w:p w14:paraId="301213C3">
            <w:pPr>
              <w:spacing w:before="85" w:beforeLines="30" w:after="57" w:afterLines="20"/>
              <w:ind w:firstLine="1260" w:firstLineChars="600"/>
            </w:pPr>
          </w:p>
          <w:p w14:paraId="408CFA6E">
            <w:pPr>
              <w:spacing w:before="85" w:beforeLines="30" w:after="57" w:afterLines="20"/>
              <w:ind w:firstLine="1260" w:firstLineChars="600"/>
              <w:rPr>
                <w:sz w:val="28"/>
                <w:szCs w:val="28"/>
              </w:rPr>
            </w:pPr>
            <w:r>
              <w:rPr>
                <w:rFonts w:hint="eastAsia"/>
              </w:rPr>
              <w:t>学校评审组负责人(签名)：                  年   月   日</w:t>
            </w:r>
          </w:p>
        </w:tc>
      </w:tr>
    </w:tbl>
    <w:p w14:paraId="166C2F67"/>
    <w:p w14:paraId="4F632E1A"/>
    <w:p w14:paraId="2AEC7151">
      <w:pPr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/>
        </w:rPr>
        <w:br w:type="page"/>
      </w:r>
      <w:r>
        <w:rPr>
          <w:rFonts w:hint="eastAsia" w:ascii="黑体" w:eastAsia="黑体"/>
          <w:b/>
          <w:sz w:val="28"/>
          <w:szCs w:val="28"/>
        </w:rPr>
        <w:t>各类“华附之星”推荐对象先进事迹内容的规定</w:t>
      </w:r>
    </w:p>
    <w:p w14:paraId="4BC3EA0C">
      <w:pPr>
        <w:ind w:firstLine="435"/>
      </w:pPr>
      <w:r>
        <w:rPr>
          <w:rFonts w:hint="eastAsia"/>
        </w:rPr>
        <w:t>为了使“华附之星”推荐对象的先进表现更加全面、充实，以便更准确、更全面地评选与宣传“华附之星”，现就各类“华附之星”的主要先进事迹的内容作如下规定，请各年级、学科组、备课组、学生会、学生社团按此规定填写《“华附之星”候选人推荐表》。</w:t>
      </w:r>
    </w:p>
    <w:p w14:paraId="35F69BFC">
      <w:pPr>
        <w:ind w:firstLine="435"/>
      </w:pPr>
      <w:r>
        <w:rPr>
          <w:rFonts w:hint="eastAsia"/>
        </w:rPr>
        <w:t>1．先进事迹内容字数为500~1000字。</w:t>
      </w:r>
      <w:r>
        <w:rPr>
          <w:rFonts w:hint="eastAsia" w:ascii="仿宋_GB2312" w:eastAsia="仿宋_GB2312"/>
          <w:sz w:val="18"/>
          <w:szCs w:val="18"/>
        </w:rPr>
        <w:t>(在校德育会议之前向学生处提交电子版材料，在评定后，向学生处提交填好的文本材料，通知被评上的学生于第二天课间操时间到学生处照相)。</w:t>
      </w:r>
    </w:p>
    <w:p w14:paraId="50CAF347">
      <w:pPr>
        <w:ind w:firstLine="435"/>
      </w:pPr>
      <w:r>
        <w:rPr>
          <w:rFonts w:hint="eastAsia"/>
        </w:rPr>
        <w:t>2．各类“华附之星”及其先进事迹必须清晰表达的内容</w:t>
      </w:r>
    </w:p>
    <w:tbl>
      <w:tblPr>
        <w:tblStyle w:val="7"/>
        <w:tblW w:w="0" w:type="auto"/>
        <w:tblInd w:w="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7035"/>
      </w:tblGrid>
      <w:tr w14:paraId="1BD70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</w:tcPr>
          <w:p w14:paraId="14E3D7BE">
            <w:pPr>
              <w:jc w:val="center"/>
              <w:rPr>
                <w:rFonts w:ascii="幼圆" w:eastAsia="幼圆"/>
                <w:b/>
                <w:szCs w:val="21"/>
              </w:rPr>
            </w:pPr>
            <w:r>
              <w:rPr>
                <w:rFonts w:hint="eastAsia" w:ascii="幼圆" w:eastAsia="幼圆"/>
                <w:b/>
                <w:szCs w:val="21"/>
              </w:rPr>
              <w:t>星相</w:t>
            </w:r>
          </w:p>
        </w:tc>
        <w:tc>
          <w:tcPr>
            <w:tcW w:w="7035" w:type="dxa"/>
          </w:tcPr>
          <w:p w14:paraId="03D84B8D">
            <w:pPr>
              <w:jc w:val="center"/>
              <w:rPr>
                <w:rFonts w:ascii="幼圆" w:eastAsia="幼圆"/>
                <w:b/>
              </w:rPr>
            </w:pPr>
            <w:r>
              <w:rPr>
                <w:rFonts w:hint="eastAsia" w:ascii="幼圆" w:eastAsia="幼圆"/>
                <w:b/>
              </w:rPr>
              <w:t>先进事迹必须清晰表达的内容</w:t>
            </w:r>
          </w:p>
        </w:tc>
      </w:tr>
      <w:tr w14:paraId="1FAA4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vAlign w:val="center"/>
          </w:tcPr>
          <w:p w14:paraId="22C886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</w:t>
            </w:r>
          </w:p>
          <w:p w14:paraId="01DB8C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7035" w:type="dxa"/>
          </w:tcPr>
          <w:p w14:paraId="5E989C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社会工作任职情况；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2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②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对做社会工作的认识、态度；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3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③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对工作的付出、努力，必要时含具体情节；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4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工作成绩、效果(数据、评语)；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5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适当谈在思想、道德、学习、体锻、为人处世等方面的优秀品质表现。</w:t>
            </w:r>
          </w:p>
        </w:tc>
      </w:tr>
      <w:tr w14:paraId="308E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vAlign w:val="center"/>
          </w:tcPr>
          <w:p w14:paraId="61EAA31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学习</w:t>
            </w:r>
          </w:p>
          <w:p w14:paraId="017F7D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7035" w:type="dxa"/>
          </w:tcPr>
          <w:p w14:paraId="12ED31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任职情况；②对学习的认识、态度；③勤奋学习、优良学习习惯与科学学习的表现，或学习组织、学风建设方面贡献；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4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学习成效(优秀表现或进步表现数据)，或学科竞赛方面的业绩；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5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适当谈在思想、道德、工作、读书、竞赛、体锻等方面的优秀品质表现。</w:t>
            </w:r>
          </w:p>
        </w:tc>
      </w:tr>
      <w:tr w14:paraId="3A777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vAlign w:val="center"/>
          </w:tcPr>
          <w:p w14:paraId="67EE367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竞赛</w:t>
            </w:r>
          </w:p>
          <w:p w14:paraId="38ABC86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7035" w:type="dxa"/>
          </w:tcPr>
          <w:p w14:paraId="313432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任职情况；②对学习的认识、态度；③勤奋学习、优良学习习惯与科学学习的表现，或学习组织、学风建设方面贡献；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4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学科竞赛与科技创新活动方面的业绩；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5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适当谈在思想、道德、工作、读书、竞赛、体锻等方面的优秀品质表现。</w:t>
            </w:r>
          </w:p>
        </w:tc>
      </w:tr>
      <w:tr w14:paraId="7ECF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vAlign w:val="center"/>
          </w:tcPr>
          <w:p w14:paraId="137152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科技</w:t>
            </w:r>
          </w:p>
          <w:p w14:paraId="7D8621A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7035" w:type="dxa"/>
          </w:tcPr>
          <w:p w14:paraId="1DC738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任职情况；②对特长学科学习的认识、态度；③勤奋与思考、钻研及创新方面的表现；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4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科技创新比赛方面的成绩(具体的获奖情况)；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5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必要时，适当谈在思想、道德、学习、工作等方面的优秀品质表现。</w:t>
            </w:r>
          </w:p>
        </w:tc>
      </w:tr>
      <w:tr w14:paraId="68473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vAlign w:val="center"/>
          </w:tcPr>
          <w:p w14:paraId="7481BD5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读书</w:t>
            </w:r>
          </w:p>
          <w:p w14:paraId="3049CE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7035" w:type="dxa"/>
          </w:tcPr>
          <w:p w14:paraId="1A73D1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任职情况；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2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②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对读书的认识、态度；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3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③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所读书的数量及代表性书籍名及作者，以及推动、组织、帮助班级同学读书的表现；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4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读书收获：从什么书中获得什么知识、启迪、能力，更新了什么观念，获得了什么情感升华等；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5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读书写文章获奖情况(或其他与读书相关的获奖情况)，或语文成绩；⑥必要时，适当谈在思想、道德、学习、工作等方面的优秀品质表现。</w:t>
            </w:r>
          </w:p>
        </w:tc>
      </w:tr>
      <w:tr w14:paraId="67C02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vAlign w:val="center"/>
          </w:tcPr>
          <w:p w14:paraId="0EB4E55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</w:t>
            </w:r>
          </w:p>
          <w:p w14:paraId="4CCF1D3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7035" w:type="dxa"/>
          </w:tcPr>
          <w:p w14:paraId="40A07B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所负责的社会志愿服务工作及相关任职情况；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2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②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对做志愿服务工作的认识、态度；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3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③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对志愿服务工作的付出、努力，必要时含具体情节；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4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服务工作成绩、效果(数据、评语)；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5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在班、级、校的其他社会工作的表现与成绩；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6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⑥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适当谈在思想、道德、学习、工作、助人等方面的优秀品质表现。</w:t>
            </w:r>
          </w:p>
        </w:tc>
      </w:tr>
      <w:tr w14:paraId="245E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vAlign w:val="center"/>
          </w:tcPr>
          <w:p w14:paraId="520859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劳动</w:t>
            </w:r>
          </w:p>
          <w:p w14:paraId="25604BF1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7035" w:type="dxa"/>
          </w:tcPr>
          <w:p w14:paraId="7A4E2E98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任职情况；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2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②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对做劳动的认识、态度；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3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③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对校内外各种劳动类活动的付出、努力，必要时含具体情节；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4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劳动活动的表现与效果(数据、评语)；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5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在班、级、校的其他社会工作的表现与成绩；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6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⑥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适当谈在思想、道德、学习、工作、助人等方面的优秀品质表现。</w:t>
            </w:r>
          </w:p>
        </w:tc>
      </w:tr>
      <w:tr w14:paraId="286F4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</w:tcPr>
          <w:p w14:paraId="576610E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全面</w:t>
            </w:r>
          </w:p>
          <w:p w14:paraId="01A3963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发展</w:t>
            </w:r>
          </w:p>
          <w:p w14:paraId="7BC647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7035" w:type="dxa"/>
          </w:tcPr>
          <w:p w14:paraId="00BB31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任职情况；②思想觉悟，对人、对工作、对学习的态度与优秀品质(主观认识)；③客观表现：在思想、品行、工作、学业发展、体育(或艺术)等方面的优秀表现，必要时含具体情节；④在各方面获得的成绩，班以上级别的获奖情况；⑤其他优秀表现。</w:t>
            </w:r>
          </w:p>
        </w:tc>
      </w:tr>
      <w:tr w14:paraId="3E5C0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</w:tcPr>
          <w:p w14:paraId="4F4C7181">
            <w:pPr>
              <w:rPr>
                <w:szCs w:val="21"/>
              </w:rPr>
            </w:pPr>
          </w:p>
        </w:tc>
        <w:tc>
          <w:tcPr>
            <w:tcW w:w="7035" w:type="dxa"/>
          </w:tcPr>
          <w:p w14:paraId="42AB3D50">
            <w:pPr>
              <w:rPr>
                <w:sz w:val="18"/>
                <w:szCs w:val="18"/>
              </w:rPr>
            </w:pPr>
          </w:p>
        </w:tc>
      </w:tr>
    </w:tbl>
    <w:p w14:paraId="6B91A5C9">
      <w:r>
        <w:rPr>
          <w:rFonts w:hint="eastAsia"/>
        </w:rPr>
        <w:t xml:space="preserve">                                               学生处  2019年10月</w:t>
      </w:r>
    </w:p>
    <w:p w14:paraId="4D91F76C">
      <w:pPr>
        <w:jc w:val="center"/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4E2E7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4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MTE0ZWJjZjlmY2JjNWU0OWFkMWMxZjQ1Y2NlOGIifQ=="/>
  </w:docVars>
  <w:rsids>
    <w:rsidRoot w:val="00172A27"/>
    <w:rsid w:val="000444F4"/>
    <w:rsid w:val="00080D74"/>
    <w:rsid w:val="000A4387"/>
    <w:rsid w:val="000B4069"/>
    <w:rsid w:val="000D0B1E"/>
    <w:rsid w:val="000E0C1F"/>
    <w:rsid w:val="00172A27"/>
    <w:rsid w:val="002A5882"/>
    <w:rsid w:val="002C0481"/>
    <w:rsid w:val="002C21E4"/>
    <w:rsid w:val="00411C40"/>
    <w:rsid w:val="004C44C2"/>
    <w:rsid w:val="0059249E"/>
    <w:rsid w:val="005A14EF"/>
    <w:rsid w:val="005F143B"/>
    <w:rsid w:val="00704144"/>
    <w:rsid w:val="0074655A"/>
    <w:rsid w:val="00752203"/>
    <w:rsid w:val="007C3625"/>
    <w:rsid w:val="007E2C48"/>
    <w:rsid w:val="008C0FDB"/>
    <w:rsid w:val="0091207C"/>
    <w:rsid w:val="00923EAF"/>
    <w:rsid w:val="0093257F"/>
    <w:rsid w:val="00A44868"/>
    <w:rsid w:val="00AA2351"/>
    <w:rsid w:val="00B503D0"/>
    <w:rsid w:val="00B7141C"/>
    <w:rsid w:val="00BB0322"/>
    <w:rsid w:val="00C87D9F"/>
    <w:rsid w:val="00CB59A4"/>
    <w:rsid w:val="00CC67D0"/>
    <w:rsid w:val="00CD26B9"/>
    <w:rsid w:val="00CF2F96"/>
    <w:rsid w:val="00DD4D44"/>
    <w:rsid w:val="00DE25C7"/>
    <w:rsid w:val="00E10F09"/>
    <w:rsid w:val="00E71199"/>
    <w:rsid w:val="00EC2D0C"/>
    <w:rsid w:val="00F54BEB"/>
    <w:rsid w:val="00FC73DA"/>
    <w:rsid w:val="00FF3837"/>
    <w:rsid w:val="01371BEA"/>
    <w:rsid w:val="090A5FC2"/>
    <w:rsid w:val="0D704147"/>
    <w:rsid w:val="17004D08"/>
    <w:rsid w:val="1DCF386C"/>
    <w:rsid w:val="1E843231"/>
    <w:rsid w:val="1F90167A"/>
    <w:rsid w:val="20087F7E"/>
    <w:rsid w:val="3B405BE0"/>
    <w:rsid w:val="3E1B622E"/>
    <w:rsid w:val="436772D4"/>
    <w:rsid w:val="43EF5128"/>
    <w:rsid w:val="46AB3497"/>
    <w:rsid w:val="47B023B6"/>
    <w:rsid w:val="4FCE7CFE"/>
    <w:rsid w:val="505D66F0"/>
    <w:rsid w:val="529F0F39"/>
    <w:rsid w:val="5A90452E"/>
    <w:rsid w:val="5D261A8F"/>
    <w:rsid w:val="63105731"/>
    <w:rsid w:val="638F21A9"/>
    <w:rsid w:val="665C10EB"/>
    <w:rsid w:val="678F6035"/>
    <w:rsid w:val="695331A3"/>
    <w:rsid w:val="6AF64495"/>
    <w:rsid w:val="6BFF59B7"/>
    <w:rsid w:val="6C3C4107"/>
    <w:rsid w:val="71F13391"/>
    <w:rsid w:val="7C0C4615"/>
    <w:rsid w:val="7C41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qFormat="1" w:unhideWhenUsed="0" w:uiPriority="0" w:semiHidden="0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qFormat/>
    <w:uiPriority w:val="0"/>
    <w:pPr>
      <w:spacing w:before="100" w:beforeAutospacing="1" w:after="100" w:afterAutospacing="1"/>
    </w:pPr>
    <w:rPr>
      <w:rFonts w:ascii="宋体" w:hAnsi="宋体" w:eastAsia="宋体" w:cs="Times New Roman"/>
      <w:sz w:val="24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qFormat/>
    <w:uiPriority w:val="0"/>
    <w:rPr>
      <w:color w:val="CC0000"/>
    </w:rPr>
  </w:style>
  <w:style w:type="character" w:styleId="11">
    <w:name w:val="HTML Typewriter"/>
    <w:qFormat/>
    <w:uiPriority w:val="0"/>
    <w:rPr>
      <w:rFonts w:hint="default" w:ascii="Courier New" w:hAnsi="Courier New" w:eastAsia="宋体" w:cs="Courier New"/>
      <w:sz w:val="18"/>
      <w:szCs w:val="18"/>
    </w:rPr>
  </w:style>
  <w:style w:type="character" w:styleId="12">
    <w:name w:val="Hyperlink"/>
    <w:qFormat/>
    <w:uiPriority w:val="0"/>
    <w:rPr>
      <w:color w:val="261CDC"/>
      <w:u w:val="single"/>
    </w:rPr>
  </w:style>
  <w:style w:type="paragraph" w:customStyle="1" w:styleId="13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  <w:style w:type="paragraph" w:customStyle="1" w:styleId="14">
    <w:name w:val="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">
    <w:name w:val="Body"/>
    <w:qFormat/>
    <w:uiPriority w:val="0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color="000000"/>
      <w:lang w:val="zh-TW" w:eastAsia="zh-TW" w:bidi="ar-SA"/>
    </w:rPr>
  </w:style>
  <w:style w:type="character" w:customStyle="1" w:styleId="16">
    <w:name w:val="15"/>
    <w:basedOn w:val="9"/>
    <w:uiPriority w:val="0"/>
    <w:rPr>
      <w:rFonts w:hint="default" w:ascii="Times New Roman" w:hAnsi="Times New Roman" w:cs="Times New Roman"/>
    </w:rPr>
  </w:style>
  <w:style w:type="character" w:customStyle="1" w:styleId="17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3</Pages>
  <Words>2252</Words>
  <Characters>2263</Characters>
  <Lines>24</Lines>
  <Paragraphs>6</Paragraphs>
  <TotalTime>72</TotalTime>
  <ScaleCrop>false</ScaleCrop>
  <LinksUpToDate>false</LinksUpToDate>
  <CharactersWithSpaces>2392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2026-04-09T12:31:00Z</dcterms:created>
  <dc:creator>lenovo</dc:creator>
  <cp:lastModifiedBy>zzz</cp:lastModifiedBy>
  <dcterms:modified xsi:type="dcterms:W3CDTF">2026-04-21T07:06:16Z</dcterms:modified>
  <dc:title> 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BE035D5A2540423680867B96A22B78B1_13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